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16" w:rsidRDefault="00223874">
      <w:pPr>
        <w:ind w:left="-5"/>
      </w:pPr>
      <w:r>
        <w:t>Уровень 1. Показатели качества МКДО для МБДОУ Детский сад «Ромашка»</w:t>
      </w:r>
      <w:bookmarkStart w:id="0" w:name="_GoBack"/>
      <w:bookmarkEnd w:id="0"/>
    </w:p>
    <w:p w:rsidR="00DA7816" w:rsidRDefault="00223874">
      <w:pPr>
        <w:spacing w:after="14"/>
        <w:ind w:left="0" w:firstLine="0"/>
      </w:pPr>
      <w:r>
        <w:rPr>
          <w:b w:val="0"/>
        </w:rPr>
        <w:t xml:space="preserve"> </w:t>
      </w:r>
    </w:p>
    <w:p w:rsidR="00DA7816" w:rsidRDefault="00223874">
      <w:pPr>
        <w:spacing w:after="29"/>
        <w:ind w:left="-5"/>
      </w:pPr>
      <w:r>
        <w:t xml:space="preserve">Область качества «Образовательные ориентиры» 1.2. </w:t>
      </w:r>
      <w:r>
        <w:tab/>
        <w:t xml:space="preserve">«Понимание ребенка. Наблюдение и документирование процессов развития». </w:t>
      </w:r>
    </w:p>
    <w:p w:rsidR="00DA7816" w:rsidRDefault="00223874">
      <w:pPr>
        <w:spacing w:after="20"/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pPr w:vertAnchor="page" w:horzAnchor="page" w:tblpX="742" w:tblpY="10559"/>
        <w:tblOverlap w:val="never"/>
        <w:tblW w:w="10601" w:type="dxa"/>
        <w:tblInd w:w="0" w:type="dxa"/>
        <w:tblCellMar>
          <w:top w:w="5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785"/>
      </w:tblGrid>
      <w:tr w:rsidR="00DA7816">
        <w:trPr>
          <w:trHeight w:val="286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6" w:firstLine="0"/>
              <w:jc w:val="center"/>
            </w:pPr>
            <w:r>
              <w:t xml:space="preserve">Деятельность </w:t>
            </w:r>
          </w:p>
        </w:tc>
      </w:tr>
      <w:tr w:rsidR="00DA7816">
        <w:trPr>
          <w:trHeight w:val="13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9041"/>
                      <wp:effectExtent l="0" t="0" r="0" b="0"/>
                      <wp:docPr id="3468" name="Group 3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9041"/>
                                <a:chOff x="0" y="0"/>
                                <a:chExt cx="168754" cy="709041"/>
                              </a:xfrm>
                            </wpg:grpSpPr>
                            <wps:wsp>
                              <wps:cNvPr id="2835" name="Rectangle 2835"/>
                              <wps:cNvSpPr/>
                              <wps:spPr>
                                <a:xfrm rot="-5399999">
                                  <a:off x="-25532" y="469816"/>
                                  <a:ext cx="8912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6" name="Rectangle 2836"/>
                              <wps:cNvSpPr/>
                              <wps:spPr>
                                <a:xfrm rot="-5399999">
                                  <a:off x="-360583" y="134765"/>
                                  <a:ext cx="8912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68" style="width:13.2877pt;height:55.83pt;mso-position-horizontal-relative:char;mso-position-vertical-relative:line" coordsize="1687,7090">
                      <v:rect id="Rectangle 2835" style="position:absolute;width:8912;height:1811;left:-255;top:46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2836" style="position:absolute;width:8912;height:1811;left:-3605;top:13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21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0" w:firstLine="0"/>
            </w:pPr>
            <w:r>
              <w:rPr>
                <w:b w:val="0"/>
              </w:rPr>
              <w:t>Педагоги группы учитывают возрастные характеристики воспитанников при планировании образовательной деятельности - это можно увидеть в процессе наблюдения (ежедневные карты наблюдений в каждой возрастной группе с фиксацией динамики, планы образовательной де</w:t>
            </w:r>
            <w:r>
              <w:rPr>
                <w:b w:val="0"/>
              </w:rPr>
              <w:t xml:space="preserve">ятельности группы). </w:t>
            </w:r>
          </w:p>
        </w:tc>
      </w:tr>
      <w:tr w:rsidR="00DA7816">
        <w:trPr>
          <w:trHeight w:val="1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54" cy="708660"/>
                      <wp:effectExtent l="0" t="0" r="0" b="0"/>
                      <wp:docPr id="3485" name="Group 3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660"/>
                                <a:chOff x="0" y="0"/>
                                <a:chExt cx="168754" cy="708660"/>
                              </a:xfrm>
                            </wpg:grpSpPr>
                            <wps:wsp>
                              <wps:cNvPr id="2839" name="Rectangle 2839"/>
                              <wps:cNvSpPr/>
                              <wps:spPr>
                                <a:xfrm rot="-5399999">
                                  <a:off x="-25532" y="469435"/>
                                  <a:ext cx="8912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0" name="Rectangle 2840"/>
                              <wps:cNvSpPr/>
                              <wps:spPr>
                                <a:xfrm rot="-5399999">
                                  <a:off x="-360583" y="134383"/>
                                  <a:ext cx="8912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85" style="width:13.2877pt;height:55.8pt;mso-position-horizontal-relative:char;mso-position-vertical-relative:line" coordsize="1687,7086">
                      <v:rect id="Rectangle 2839" style="position:absolute;width:8912;height:1811;left:-255;top:46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2840" style="position:absolute;width:8912;height:1811;left:-3605;top:13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23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0" w:firstLine="0"/>
            </w:pPr>
            <w:r>
              <w:rPr>
                <w:b w:val="0"/>
                <w:color w:val="212529"/>
              </w:rPr>
              <w:t>Педагоги проводят педагогическую работу, нацеленную на изучение индивидуальных особенностей каждого ребенка – организовано наблюдение за индивидуальными проявлениями детей (</w:t>
            </w:r>
            <w:r>
              <w:rPr>
                <w:b w:val="0"/>
              </w:rPr>
              <w:t xml:space="preserve">ежедневные карты наблюдений в каждой возрастной группе с фиксацией динамики, планы образовательной деятельности группы). </w:t>
            </w:r>
          </w:p>
        </w:tc>
      </w:tr>
    </w:tbl>
    <w:p w:rsidR="00DA7816" w:rsidRDefault="00223874">
      <w:pPr>
        <w:pStyle w:val="1"/>
        <w:ind w:left="-5"/>
      </w:pPr>
      <w:r>
        <w:t xml:space="preserve">Линия А </w:t>
      </w:r>
    </w:p>
    <w:tbl>
      <w:tblPr>
        <w:tblStyle w:val="TableGrid"/>
        <w:tblW w:w="10601" w:type="dxa"/>
        <w:tblInd w:w="-108" w:type="dxa"/>
        <w:tblCellMar>
          <w:top w:w="51" w:type="dxa"/>
          <w:left w:w="11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16"/>
        <w:gridCol w:w="9785"/>
      </w:tblGrid>
      <w:tr w:rsidR="00DA7816">
        <w:trPr>
          <w:trHeight w:val="286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0" w:right="61" w:firstLine="0"/>
              <w:jc w:val="center"/>
            </w:pPr>
            <w:r>
              <w:t xml:space="preserve">Документирование </w:t>
            </w:r>
          </w:p>
        </w:tc>
      </w:tr>
      <w:tr w:rsidR="00DA7816">
        <w:trPr>
          <w:trHeight w:val="22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660"/>
                      <wp:effectExtent l="0" t="0" r="0" b="0"/>
                      <wp:docPr id="3195" name="Group 3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660"/>
                                <a:chOff x="0" y="0"/>
                                <a:chExt cx="168754" cy="708660"/>
                              </a:xfrm>
                            </wpg:grpSpPr>
                            <wps:wsp>
                              <wps:cNvPr id="2807" name="Rectangle 2807"/>
                              <wps:cNvSpPr/>
                              <wps:spPr>
                                <a:xfrm rot="-5399999">
                                  <a:off x="-25532" y="469435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8" name="Rectangle 2808"/>
                              <wps:cNvSpPr/>
                              <wps:spPr>
                                <a:xfrm rot="-5399999">
                                  <a:off x="-360583" y="134383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5" style="width:13.2877pt;height:55.8pt;mso-position-horizontal-relative:char;mso-position-vertical-relative:line" coordsize="1687,7086">
                      <v:rect id="Rectangle 2807" style="position:absolute;width:8912;height:1811;left:-255;top:46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2808" style="position:absolute;width:8912;height:1811;left:-3605;top:13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3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spacing w:after="22"/>
              <w:ind w:left="0" w:firstLine="0"/>
            </w:pPr>
            <w:r>
              <w:rPr>
                <w:b w:val="0"/>
              </w:rPr>
              <w:t xml:space="preserve">1. Основная образовательная программа ДОО: </w:t>
            </w:r>
          </w:p>
          <w:p w:rsidR="00DA7816" w:rsidRDefault="00223874">
            <w:pPr>
              <w:numPr>
                <w:ilvl w:val="0"/>
                <w:numId w:val="1"/>
              </w:numPr>
              <w:spacing w:after="1" w:line="277" w:lineRule="auto"/>
              <w:ind w:right="1199" w:firstLine="0"/>
            </w:pPr>
            <w:r>
              <w:rPr>
                <w:b w:val="0"/>
              </w:rPr>
              <w:t xml:space="preserve">характеристики особенностей развития детей раннего возраста; - характеристики особенностей развития детей дошкольного возраста. 2. Основная адаптированная образовательная программа ДОО: </w:t>
            </w:r>
          </w:p>
          <w:p w:rsidR="00DA7816" w:rsidRDefault="00223874">
            <w:pPr>
              <w:numPr>
                <w:ilvl w:val="0"/>
                <w:numId w:val="1"/>
              </w:numPr>
              <w:spacing w:after="22"/>
              <w:ind w:right="1199" w:firstLine="0"/>
            </w:pPr>
            <w:r>
              <w:rPr>
                <w:b w:val="0"/>
              </w:rPr>
              <w:t xml:space="preserve">характеристики особенностей развития детей дошкольного возраста. </w:t>
            </w:r>
          </w:p>
          <w:p w:rsidR="00DA7816" w:rsidRDefault="00223874">
            <w:pPr>
              <w:spacing w:after="22"/>
              <w:ind w:left="0" w:firstLine="0"/>
            </w:pPr>
            <w:r>
              <w:rPr>
                <w:b w:val="0"/>
              </w:rPr>
              <w:t xml:space="preserve">3. Рабочая программа педагогов: </w:t>
            </w:r>
          </w:p>
          <w:p w:rsidR="00DA7816" w:rsidRDefault="00223874">
            <w:pPr>
              <w:numPr>
                <w:ilvl w:val="0"/>
                <w:numId w:val="2"/>
              </w:numPr>
              <w:spacing w:after="21"/>
              <w:ind w:hanging="139"/>
            </w:pPr>
            <w:r>
              <w:rPr>
                <w:b w:val="0"/>
              </w:rPr>
              <w:t xml:space="preserve">характеристики особенностей развития детей раннего возраста; </w:t>
            </w:r>
          </w:p>
          <w:p w:rsidR="00DA7816" w:rsidRDefault="00223874">
            <w:pPr>
              <w:numPr>
                <w:ilvl w:val="0"/>
                <w:numId w:val="2"/>
              </w:numPr>
              <w:ind w:hanging="139"/>
            </w:pPr>
            <w:r>
              <w:rPr>
                <w:b w:val="0"/>
              </w:rPr>
              <w:t xml:space="preserve">характеристики особенностей развития детей дошкольного возраста. </w:t>
            </w:r>
          </w:p>
        </w:tc>
      </w:tr>
      <w:tr w:rsidR="00DA7816">
        <w:trPr>
          <w:trHeight w:val="166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660"/>
                      <wp:effectExtent l="0" t="0" r="0" b="0"/>
                      <wp:docPr id="3258" name="Group 3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660"/>
                                <a:chOff x="0" y="0"/>
                                <a:chExt cx="168754" cy="708660"/>
                              </a:xfrm>
                            </wpg:grpSpPr>
                            <wps:wsp>
                              <wps:cNvPr id="2817" name="Rectangle 2817"/>
                              <wps:cNvSpPr/>
                              <wps:spPr>
                                <a:xfrm rot="-5399999">
                                  <a:off x="-25532" y="469435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8" name="Rectangle 2818"/>
                              <wps:cNvSpPr/>
                              <wps:spPr>
                                <a:xfrm rot="-5399999">
                                  <a:off x="-360583" y="134384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58" style="width:13.2877pt;height:55.8pt;mso-position-horizontal-relative:char;mso-position-vertical-relative:line" coordsize="1687,7086">
                      <v:rect id="Rectangle 2817" style="position:absolute;width:8912;height:1811;left:-255;top:46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2818" style="position:absolute;width:8912;height:1811;left:-3605;top:13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7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numPr>
                <w:ilvl w:val="0"/>
                <w:numId w:val="3"/>
              </w:numPr>
              <w:spacing w:after="23"/>
              <w:ind w:hanging="240"/>
            </w:pPr>
            <w:r>
              <w:rPr>
                <w:b w:val="0"/>
              </w:rPr>
              <w:t xml:space="preserve">Основная образовательная программа ДОО: </w:t>
            </w:r>
          </w:p>
          <w:p w:rsidR="00DA7816" w:rsidRDefault="00223874">
            <w:pPr>
              <w:spacing w:line="278" w:lineRule="auto"/>
              <w:ind w:left="0" w:firstLine="0"/>
              <w:jc w:val="both"/>
            </w:pPr>
            <w:r>
              <w:rPr>
                <w:b w:val="0"/>
              </w:rPr>
              <w:t xml:space="preserve">-диагностика </w:t>
            </w:r>
            <w:r>
              <w:rPr>
                <w:b w:val="0"/>
              </w:rPr>
              <w:t xml:space="preserve">уровня развития воспитанников, процедура наблюдения и фиксации динамики развития воспитанников. </w:t>
            </w:r>
          </w:p>
          <w:p w:rsidR="00DA7816" w:rsidRDefault="00223874">
            <w:pPr>
              <w:numPr>
                <w:ilvl w:val="0"/>
                <w:numId w:val="3"/>
              </w:numPr>
              <w:spacing w:after="22"/>
              <w:ind w:hanging="240"/>
            </w:pPr>
            <w:r>
              <w:rPr>
                <w:b w:val="0"/>
              </w:rPr>
              <w:t xml:space="preserve">Основная адаптированная образовательная программа ДОО: </w:t>
            </w:r>
          </w:p>
          <w:p w:rsidR="00DA7816" w:rsidRDefault="00223874">
            <w:pPr>
              <w:ind w:left="0" w:firstLine="0"/>
              <w:jc w:val="both"/>
            </w:pPr>
            <w:r>
              <w:rPr>
                <w:b w:val="0"/>
              </w:rPr>
              <w:t>-диагностика уровня развития воспитанников, процедура наблюдения и фиксации динамики развития воспитанн</w:t>
            </w:r>
            <w:r>
              <w:rPr>
                <w:b w:val="0"/>
              </w:rPr>
              <w:t xml:space="preserve">иков. </w:t>
            </w:r>
          </w:p>
        </w:tc>
      </w:tr>
      <w:tr w:rsidR="00DA7816">
        <w:trPr>
          <w:trHeight w:val="35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914"/>
                      <wp:effectExtent l="0" t="0" r="0" b="0"/>
                      <wp:docPr id="3319" name="Group 3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914"/>
                                <a:chOff x="0" y="0"/>
                                <a:chExt cx="168754" cy="708914"/>
                              </a:xfrm>
                            </wpg:grpSpPr>
                            <wps:wsp>
                              <wps:cNvPr id="2825" name="Rectangle 2825"/>
                              <wps:cNvSpPr/>
                              <wps:spPr>
                                <a:xfrm rot="-5399999">
                                  <a:off x="-25532" y="469689"/>
                                  <a:ext cx="891237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6" name="Rectangle 2826"/>
                              <wps:cNvSpPr/>
                              <wps:spPr>
                                <a:xfrm rot="-5399999">
                                  <a:off x="-360583" y="134638"/>
                                  <a:ext cx="8912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19" style="width:13.2877pt;height:55.82pt;mso-position-horizontal-relative:char;mso-position-vertical-relative:line" coordsize="1687,7089">
                      <v:rect id="Rectangle 2825" style="position:absolute;width:8912;height:1811;left:-255;top:46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2826" style="position:absolute;width:8912;height:1811;left:-3605;top:13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11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spacing w:after="22"/>
              <w:ind w:left="0" w:firstLine="0"/>
            </w:pPr>
            <w:r>
              <w:rPr>
                <w:b w:val="0"/>
              </w:rPr>
              <w:t xml:space="preserve">1. Основная образовательная программа ДОО: </w:t>
            </w:r>
          </w:p>
          <w:p w:rsidR="00DA7816" w:rsidRDefault="00223874">
            <w:pPr>
              <w:spacing w:after="1" w:line="277" w:lineRule="auto"/>
              <w:ind w:left="0" w:firstLine="0"/>
            </w:pPr>
            <w:r>
              <w:rPr>
                <w:b w:val="0"/>
              </w:rPr>
              <w:t xml:space="preserve">- инструментарий для проведения диагностики (карты наблюдения, таблицы, критерии, сводная ведомость). </w:t>
            </w:r>
          </w:p>
          <w:p w:rsidR="00DA7816" w:rsidRDefault="00223874">
            <w:pPr>
              <w:spacing w:after="22"/>
              <w:ind w:left="0" w:firstLine="0"/>
            </w:pPr>
            <w:r>
              <w:rPr>
                <w:b w:val="0"/>
              </w:rPr>
              <w:t xml:space="preserve">2. Основная адаптированная образовательная программа ДОО: </w:t>
            </w:r>
          </w:p>
          <w:p w:rsidR="00DA7816" w:rsidRDefault="00223874">
            <w:pPr>
              <w:spacing w:after="2" w:line="277" w:lineRule="auto"/>
              <w:ind w:left="0" w:firstLine="0"/>
            </w:pPr>
            <w:r>
              <w:rPr>
                <w:b w:val="0"/>
              </w:rPr>
              <w:t xml:space="preserve">- </w:t>
            </w:r>
            <w:r>
              <w:rPr>
                <w:b w:val="0"/>
              </w:rPr>
              <w:t xml:space="preserve">инструментарий для проведения диагностики (карты наблюдения, таблицы, критерии, сводная ведомость). </w:t>
            </w:r>
          </w:p>
          <w:p w:rsidR="00DA7816" w:rsidRDefault="00223874">
            <w:pPr>
              <w:numPr>
                <w:ilvl w:val="0"/>
                <w:numId w:val="4"/>
              </w:numPr>
              <w:spacing w:after="22"/>
              <w:ind w:firstLine="0"/>
            </w:pPr>
            <w:r>
              <w:rPr>
                <w:b w:val="0"/>
              </w:rPr>
              <w:t xml:space="preserve">Положение о внутренней системе оценки качества образования в МАДОУ. </w:t>
            </w:r>
          </w:p>
          <w:p w:rsidR="00DA7816" w:rsidRDefault="00223874">
            <w:pPr>
              <w:numPr>
                <w:ilvl w:val="0"/>
                <w:numId w:val="4"/>
              </w:numPr>
              <w:spacing w:line="279" w:lineRule="auto"/>
              <w:ind w:firstLine="0"/>
            </w:pPr>
            <w:r>
              <w:rPr>
                <w:b w:val="0"/>
              </w:rPr>
              <w:t>Мониторинг развития ребёнка в соответствии с социально-нормативными возрастными характ</w:t>
            </w:r>
            <w:r>
              <w:rPr>
                <w:b w:val="0"/>
              </w:rPr>
              <w:t xml:space="preserve">еристиками готовности ребёнка к начальному этапу школьного периода жизни. </w:t>
            </w:r>
          </w:p>
          <w:p w:rsidR="00DA7816" w:rsidRDefault="00223874">
            <w:pPr>
              <w:numPr>
                <w:ilvl w:val="0"/>
                <w:numId w:val="4"/>
              </w:numPr>
              <w:spacing w:after="21"/>
              <w:ind w:firstLine="0"/>
            </w:pPr>
            <w:r>
              <w:rPr>
                <w:b w:val="0"/>
              </w:rPr>
              <w:t xml:space="preserve">Ежедневные карты наблюдений в каждой возрастной группе. </w:t>
            </w:r>
          </w:p>
          <w:p w:rsidR="00DA7816" w:rsidRDefault="00223874">
            <w:pPr>
              <w:numPr>
                <w:ilvl w:val="0"/>
                <w:numId w:val="4"/>
              </w:numPr>
              <w:spacing w:after="20"/>
              <w:ind w:firstLine="0"/>
            </w:pPr>
            <w:r>
              <w:rPr>
                <w:b w:val="0"/>
              </w:rPr>
              <w:t xml:space="preserve">Планы образовательной деятельности группы. </w:t>
            </w:r>
          </w:p>
          <w:p w:rsidR="00DA7816" w:rsidRDefault="00223874">
            <w:pPr>
              <w:numPr>
                <w:ilvl w:val="0"/>
                <w:numId w:val="4"/>
              </w:numPr>
              <w:spacing w:after="22"/>
              <w:ind w:firstLine="0"/>
            </w:pPr>
            <w:r>
              <w:rPr>
                <w:b w:val="0"/>
              </w:rPr>
              <w:t xml:space="preserve">Индивидуальные образовательные маршруты. </w:t>
            </w:r>
          </w:p>
          <w:p w:rsidR="00DA7816" w:rsidRDefault="00223874">
            <w:pPr>
              <w:numPr>
                <w:ilvl w:val="0"/>
                <w:numId w:val="4"/>
              </w:numPr>
              <w:ind w:firstLine="0"/>
            </w:pPr>
            <w:r>
              <w:rPr>
                <w:b w:val="0"/>
              </w:rPr>
              <w:t xml:space="preserve">Анкеты для родителей. </w:t>
            </w:r>
          </w:p>
        </w:tc>
      </w:tr>
    </w:tbl>
    <w:p w:rsidR="00DA7816" w:rsidRDefault="00223874">
      <w:pPr>
        <w:spacing w:after="20"/>
        <w:ind w:left="0" w:firstLine="0"/>
      </w:pPr>
      <w:r>
        <w:rPr>
          <w:b w:val="0"/>
        </w:rPr>
        <w:t xml:space="preserve"> </w:t>
      </w:r>
    </w:p>
    <w:p w:rsidR="00DA7816" w:rsidRDefault="00223874">
      <w:pPr>
        <w:pStyle w:val="1"/>
        <w:ind w:left="-5"/>
      </w:pPr>
      <w:r>
        <w:lastRenderedPageBreak/>
        <w:t xml:space="preserve">Линия Б </w:t>
      </w:r>
    </w:p>
    <w:tbl>
      <w:tblPr>
        <w:tblStyle w:val="TableGrid"/>
        <w:tblW w:w="10601" w:type="dxa"/>
        <w:tblInd w:w="-108" w:type="dxa"/>
        <w:tblCellMar>
          <w:top w:w="5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785"/>
      </w:tblGrid>
      <w:tr w:rsidR="00DA7816">
        <w:trPr>
          <w:trHeight w:val="22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914"/>
                      <wp:effectExtent l="0" t="0" r="0" b="0"/>
                      <wp:docPr id="3283" name="Group 3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914"/>
                                <a:chOff x="0" y="0"/>
                                <a:chExt cx="168754" cy="708914"/>
                              </a:xfrm>
                            </wpg:grpSpPr>
                            <wps:wsp>
                              <wps:cNvPr id="2782" name="Rectangle 2782"/>
                              <wps:cNvSpPr/>
                              <wps:spPr>
                                <a:xfrm rot="-5399999">
                                  <a:off x="-25532" y="469689"/>
                                  <a:ext cx="891236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3" name="Rectangle 2783"/>
                              <wps:cNvSpPr/>
                              <wps:spPr>
                                <a:xfrm rot="-5399999">
                                  <a:off x="-360583" y="134638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" name="Rectangle 318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83" style="width:13.2877pt;height:55.82pt;mso-position-horizontal-relative:char;mso-position-vertical-relative:line" coordsize="1687,7089">
                      <v:rect id="Rectangle 2782" style="position:absolute;width:8912;height:1811;left:-255;top:46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2783" style="position:absolute;width:8912;height:1811;left:-3605;top:13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318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spacing w:after="9" w:line="268" w:lineRule="auto"/>
              <w:ind w:left="0" w:firstLine="0"/>
            </w:pPr>
            <w:r>
              <w:rPr>
                <w:b w:val="0"/>
                <w:color w:val="212529"/>
              </w:rPr>
              <w:t xml:space="preserve">Педагоги ведут квалифицированную системную работу по изучению развития воспитанников, выявлению их индивидуальных потребностей и способностей - </w:t>
            </w:r>
            <w:r>
              <w:rPr>
                <w:b w:val="0"/>
                <w:color w:val="212529"/>
              </w:rPr>
              <w:t xml:space="preserve">наблюдение за проведением педагогом за режимными моментами (утренний круг, занятия и другие мероприятия с детьми), как педагог ставит вопрос, поддерживает инициативу детей, учитывает их потребности: </w:t>
            </w:r>
          </w:p>
          <w:p w:rsidR="00DA7816" w:rsidRDefault="00223874">
            <w:pPr>
              <w:numPr>
                <w:ilvl w:val="0"/>
                <w:numId w:val="5"/>
              </w:numPr>
              <w:spacing w:after="20"/>
              <w:ind w:hanging="139"/>
            </w:pPr>
            <w:r>
              <w:rPr>
                <w:b w:val="0"/>
                <w:color w:val="212529"/>
              </w:rPr>
              <w:t xml:space="preserve">включение в планирование новых мероприятий, </w:t>
            </w:r>
          </w:p>
          <w:p w:rsidR="00DA7816" w:rsidRDefault="00223874">
            <w:pPr>
              <w:numPr>
                <w:ilvl w:val="0"/>
                <w:numId w:val="5"/>
              </w:numPr>
              <w:spacing w:after="21"/>
              <w:ind w:hanging="139"/>
            </w:pPr>
            <w:r>
              <w:rPr>
                <w:b w:val="0"/>
                <w:color w:val="212529"/>
              </w:rPr>
              <w:t>внесение из</w:t>
            </w:r>
            <w:r>
              <w:rPr>
                <w:b w:val="0"/>
                <w:color w:val="212529"/>
              </w:rPr>
              <w:t xml:space="preserve">менений в содержание мероприятий, </w:t>
            </w:r>
          </w:p>
          <w:p w:rsidR="00DA7816" w:rsidRDefault="00223874">
            <w:pPr>
              <w:numPr>
                <w:ilvl w:val="0"/>
                <w:numId w:val="5"/>
              </w:numPr>
              <w:ind w:hanging="139"/>
            </w:pPr>
            <w:r>
              <w:rPr>
                <w:b w:val="0"/>
                <w:color w:val="212529"/>
              </w:rPr>
              <w:t xml:space="preserve">организация индивидуальной работы. </w:t>
            </w:r>
          </w:p>
        </w:tc>
      </w:tr>
    </w:tbl>
    <w:p w:rsidR="00DA7816" w:rsidRDefault="00223874">
      <w:pPr>
        <w:spacing w:after="20"/>
        <w:ind w:left="0" w:firstLine="0"/>
      </w:pPr>
      <w:r>
        <w:rPr>
          <w:b w:val="0"/>
        </w:rPr>
        <w:t xml:space="preserve"> </w:t>
      </w:r>
    </w:p>
    <w:p w:rsidR="00DA7816" w:rsidRDefault="00223874">
      <w:pPr>
        <w:pStyle w:val="1"/>
        <w:ind w:left="-5"/>
      </w:pPr>
      <w:r>
        <w:t xml:space="preserve">Линия В </w:t>
      </w:r>
    </w:p>
    <w:tbl>
      <w:tblPr>
        <w:tblStyle w:val="TableGrid"/>
        <w:tblW w:w="10601" w:type="dxa"/>
        <w:tblInd w:w="-108" w:type="dxa"/>
        <w:tblCellMar>
          <w:top w:w="5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785"/>
      </w:tblGrid>
      <w:tr w:rsidR="00DA7816">
        <w:trPr>
          <w:trHeight w:val="286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1" w:firstLine="0"/>
              <w:jc w:val="center"/>
            </w:pPr>
            <w:r>
              <w:t xml:space="preserve">Вовлечение заинтересованных сторон </w:t>
            </w:r>
          </w:p>
        </w:tc>
      </w:tr>
      <w:tr w:rsidR="00DA7816">
        <w:trPr>
          <w:trHeight w:val="14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661"/>
                      <wp:effectExtent l="0" t="0" r="0" b="0"/>
                      <wp:docPr id="3039" name="Group 3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661"/>
                                <a:chOff x="0" y="0"/>
                                <a:chExt cx="168754" cy="708661"/>
                              </a:xfrm>
                            </wpg:grpSpPr>
                            <wps:wsp>
                              <wps:cNvPr id="2788" name="Rectangle 2788"/>
                              <wps:cNvSpPr/>
                              <wps:spPr>
                                <a:xfrm rot="-5399999">
                                  <a:off x="-25532" y="469436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" name="Rectangle 2789"/>
                              <wps:cNvSpPr/>
                              <wps:spPr>
                                <a:xfrm rot="-5399999">
                                  <a:off x="-360583" y="134384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1" name="Rectangle 41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9" style="width:13.2877pt;height:55.8pt;mso-position-horizontal-relative:char;mso-position-vertical-relative:line" coordsize="1687,7086">
                      <v:rect id="Rectangle 2788" style="position:absolute;width:8912;height:1811;left:-255;top:46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2789" style="position:absolute;width:8912;height:1811;left:-3605;top:13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41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numPr>
                <w:ilvl w:val="0"/>
                <w:numId w:val="6"/>
              </w:numPr>
              <w:spacing w:after="22"/>
              <w:ind w:hanging="240"/>
            </w:pPr>
            <w:r>
              <w:rPr>
                <w:b w:val="0"/>
              </w:rPr>
              <w:t xml:space="preserve">Порядок приема, перевода, отчисления воспитанников. </w:t>
            </w:r>
          </w:p>
          <w:p w:rsidR="00DA7816" w:rsidRDefault="00223874">
            <w:pPr>
              <w:numPr>
                <w:ilvl w:val="0"/>
                <w:numId w:val="6"/>
              </w:numPr>
              <w:spacing w:after="22"/>
              <w:ind w:hanging="240"/>
            </w:pPr>
            <w:r>
              <w:rPr>
                <w:b w:val="0"/>
              </w:rPr>
              <w:t xml:space="preserve">Медицинская карта ребенка. </w:t>
            </w:r>
          </w:p>
          <w:p w:rsidR="00DA7816" w:rsidRDefault="00223874">
            <w:pPr>
              <w:numPr>
                <w:ilvl w:val="0"/>
                <w:numId w:val="6"/>
              </w:numPr>
              <w:spacing w:after="22"/>
              <w:ind w:hanging="240"/>
            </w:pPr>
            <w:r>
              <w:rPr>
                <w:b w:val="0"/>
              </w:rPr>
              <w:t xml:space="preserve">Заключение </w:t>
            </w:r>
            <w:proofErr w:type="spellStart"/>
            <w:r>
              <w:rPr>
                <w:b w:val="0"/>
              </w:rPr>
              <w:t>ПМПк</w:t>
            </w:r>
            <w:proofErr w:type="spellEnd"/>
            <w:r>
              <w:rPr>
                <w:b w:val="0"/>
              </w:rPr>
              <w:t xml:space="preserve">. </w:t>
            </w:r>
          </w:p>
          <w:p w:rsidR="00DA7816" w:rsidRDefault="00223874">
            <w:pPr>
              <w:numPr>
                <w:ilvl w:val="0"/>
                <w:numId w:val="6"/>
              </w:numPr>
              <w:ind w:hanging="240"/>
            </w:pPr>
            <w:r>
              <w:rPr>
                <w:b w:val="0"/>
              </w:rPr>
              <w:t xml:space="preserve">Свидетельство об инвалидности. </w:t>
            </w:r>
          </w:p>
        </w:tc>
      </w:tr>
      <w:tr w:rsidR="00DA7816">
        <w:trPr>
          <w:trHeight w:val="14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660"/>
                      <wp:effectExtent l="0" t="0" r="0" b="0"/>
                      <wp:docPr id="3080" name="Group 3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660"/>
                                <a:chOff x="0" y="0"/>
                                <a:chExt cx="168754" cy="708660"/>
                              </a:xfrm>
                            </wpg:grpSpPr>
                            <wps:wsp>
                              <wps:cNvPr id="2796" name="Rectangle 2796"/>
                              <wps:cNvSpPr/>
                              <wps:spPr>
                                <a:xfrm rot="-5399999">
                                  <a:off x="-25532" y="469435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7" name="Rectangle 2797"/>
                              <wps:cNvSpPr/>
                              <wps:spPr>
                                <a:xfrm rot="-5399999">
                                  <a:off x="-360583" y="134384"/>
                                  <a:ext cx="8912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9" name="Rectangle 42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0" style="width:13.2877pt;height:55.8pt;mso-position-horizontal-relative:char;mso-position-vertical-relative:line" coordsize="1687,7086">
                      <v:rect id="Rectangle 2796" style="position:absolute;width:8912;height:1811;left:-255;top:46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2797" style="position:absolute;width:8912;height:1811;left:-3605;top:13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42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0" w:firstLine="0"/>
            </w:pPr>
            <w:r>
              <w:rPr>
                <w:b w:val="0"/>
              </w:rPr>
              <w:t xml:space="preserve">1. Анкеты, опросники о развитии ребенка, о его </w:t>
            </w:r>
            <w:r>
              <w:rPr>
                <w:b w:val="0"/>
                <w:color w:val="212529"/>
              </w:rPr>
              <w:t>индивидуальных особенностях.</w:t>
            </w:r>
            <w:r>
              <w:rPr>
                <w:b w:val="0"/>
              </w:rPr>
              <w:t xml:space="preserve"> </w:t>
            </w:r>
          </w:p>
        </w:tc>
      </w:tr>
      <w:tr w:rsidR="00DA7816">
        <w:trPr>
          <w:trHeight w:val="33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ind w:left="22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08914"/>
                      <wp:effectExtent l="0" t="0" r="0" b="0"/>
                      <wp:docPr id="3105" name="Group 3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8914"/>
                                <a:chOff x="0" y="0"/>
                                <a:chExt cx="168754" cy="708914"/>
                              </a:xfrm>
                            </wpg:grpSpPr>
                            <wps:wsp>
                              <wps:cNvPr id="2801" name="Rectangle 2801"/>
                              <wps:cNvSpPr/>
                              <wps:spPr>
                                <a:xfrm rot="-5399999">
                                  <a:off x="-25532" y="469689"/>
                                  <a:ext cx="8912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2" name="Rectangle 2802"/>
                              <wps:cNvSpPr/>
                              <wps:spPr>
                                <a:xfrm rot="-5399999">
                                  <a:off x="-360583" y="134637"/>
                                  <a:ext cx="8912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уровень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" name="Rectangle 45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816" w:rsidRDefault="00223874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5" style="width:13.2877pt;height:55.82pt;mso-position-horizontal-relative:char;mso-position-vertical-relative:line" coordsize="1687,7089">
                      <v:rect id="Rectangle 2801" style="position:absolute;width:8912;height:1811;left:-255;top:46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2802" style="position:absolute;width:8912;height:1811;left:-3605;top:13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уровень</w:t>
                              </w:r>
                            </w:p>
                          </w:txbxContent>
                        </v:textbox>
                      </v:rect>
                      <v:rect id="Rectangle 45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16" w:rsidRDefault="00223874">
            <w:pPr>
              <w:numPr>
                <w:ilvl w:val="0"/>
                <w:numId w:val="7"/>
              </w:numPr>
              <w:spacing w:after="5" w:line="274" w:lineRule="auto"/>
              <w:ind w:right="2373" w:firstLine="0"/>
            </w:pPr>
            <w:r>
              <w:rPr>
                <w:b w:val="0"/>
                <w:color w:val="212529"/>
              </w:rPr>
              <w:t xml:space="preserve">Результаты обсуждаются с воспитанниками: - утренний круг; - вечерний круг. </w:t>
            </w:r>
          </w:p>
          <w:p w:rsidR="00DA7816" w:rsidRDefault="00223874">
            <w:pPr>
              <w:spacing w:after="22"/>
              <w:ind w:left="0" w:firstLine="0"/>
            </w:pPr>
            <w:r>
              <w:rPr>
                <w:b w:val="0"/>
                <w:color w:val="212529"/>
              </w:rPr>
              <w:t xml:space="preserve">Это можно увидеть в плане образовательной деятельности. </w:t>
            </w:r>
          </w:p>
          <w:p w:rsidR="00DA7816" w:rsidRDefault="00223874">
            <w:pPr>
              <w:numPr>
                <w:ilvl w:val="0"/>
                <w:numId w:val="7"/>
              </w:numPr>
              <w:spacing w:line="277" w:lineRule="auto"/>
              <w:ind w:right="2373" w:firstLine="0"/>
            </w:pPr>
            <w:r>
              <w:rPr>
                <w:b w:val="0"/>
                <w:color w:val="212529"/>
              </w:rPr>
              <w:t xml:space="preserve">Результаты изучения индивидуального развития воспитанников обсуждаются с родителями: </w:t>
            </w:r>
          </w:p>
          <w:p w:rsidR="00DA7816" w:rsidRDefault="00223874">
            <w:pPr>
              <w:numPr>
                <w:ilvl w:val="0"/>
                <w:numId w:val="8"/>
              </w:numPr>
              <w:spacing w:after="20"/>
              <w:ind w:right="3481" w:firstLine="0"/>
            </w:pPr>
            <w:r>
              <w:rPr>
                <w:b w:val="0"/>
                <w:color w:val="212529"/>
              </w:rPr>
              <w:t xml:space="preserve">индивидуальные консультации; </w:t>
            </w:r>
          </w:p>
          <w:p w:rsidR="00DA7816" w:rsidRDefault="00223874">
            <w:pPr>
              <w:numPr>
                <w:ilvl w:val="0"/>
                <w:numId w:val="8"/>
              </w:numPr>
              <w:spacing w:line="275" w:lineRule="auto"/>
              <w:ind w:right="3481" w:firstLine="0"/>
            </w:pPr>
            <w:r>
              <w:rPr>
                <w:b w:val="0"/>
                <w:color w:val="212529"/>
              </w:rPr>
              <w:t xml:space="preserve">родительские собрания; - заседания </w:t>
            </w:r>
            <w:proofErr w:type="spellStart"/>
            <w:r>
              <w:rPr>
                <w:b w:val="0"/>
                <w:color w:val="212529"/>
              </w:rPr>
              <w:t>ППк</w:t>
            </w:r>
            <w:proofErr w:type="spellEnd"/>
            <w:r>
              <w:rPr>
                <w:b w:val="0"/>
                <w:color w:val="212529"/>
              </w:rPr>
              <w:t xml:space="preserve">; - Портфолио ребенка. </w:t>
            </w:r>
          </w:p>
          <w:p w:rsidR="00DA7816" w:rsidRDefault="00223874">
            <w:pPr>
              <w:ind w:left="0" w:firstLine="0"/>
            </w:pPr>
            <w:r>
              <w:rPr>
                <w:b w:val="0"/>
                <w:color w:val="212529"/>
              </w:rPr>
              <w:t>Это можно увидеть в п</w:t>
            </w:r>
            <w:r>
              <w:rPr>
                <w:b w:val="0"/>
                <w:color w:val="212529"/>
              </w:rPr>
              <w:t xml:space="preserve">лане взаимодействия с родителями, протоколах родительских собраний, плане образовательной деятельности. </w:t>
            </w:r>
          </w:p>
        </w:tc>
      </w:tr>
    </w:tbl>
    <w:p w:rsidR="00DA7816" w:rsidRDefault="00223874">
      <w:pPr>
        <w:ind w:left="0" w:firstLine="0"/>
      </w:pPr>
      <w:r>
        <w:rPr>
          <w:b w:val="0"/>
        </w:rPr>
        <w:t xml:space="preserve"> </w:t>
      </w:r>
    </w:p>
    <w:sectPr w:rsidR="00DA7816">
      <w:pgSz w:w="11906" w:h="16838"/>
      <w:pgMar w:top="571" w:right="1700" w:bottom="323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6E2"/>
    <w:multiLevelType w:val="hybridMultilevel"/>
    <w:tmpl w:val="43687614"/>
    <w:lvl w:ilvl="0" w:tplc="714A939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E3B4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83B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AA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277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AB56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E679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823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62080"/>
    <w:multiLevelType w:val="hybridMultilevel"/>
    <w:tmpl w:val="05B2EEBE"/>
    <w:lvl w:ilvl="0" w:tplc="AAA4C10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472E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AF84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202E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ED4A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6EE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EA65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4B51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AAC4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39223C"/>
    <w:multiLevelType w:val="hybridMultilevel"/>
    <w:tmpl w:val="1400C286"/>
    <w:lvl w:ilvl="0" w:tplc="2EFCE8F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2CFD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A4BA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A9FD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641D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0175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803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25E8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E1C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B3AAB"/>
    <w:multiLevelType w:val="hybridMultilevel"/>
    <w:tmpl w:val="E6002F64"/>
    <w:lvl w:ilvl="0" w:tplc="94E0EA0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20A9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E9C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2FD7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CBE0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2E3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4690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0177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417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36296F"/>
    <w:multiLevelType w:val="hybridMultilevel"/>
    <w:tmpl w:val="9C60BA4E"/>
    <w:lvl w:ilvl="0" w:tplc="FB9C4F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04F6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622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2A25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E397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C4B5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0D74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A81D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A6C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D91EE4"/>
    <w:multiLevelType w:val="hybridMultilevel"/>
    <w:tmpl w:val="9CF01E54"/>
    <w:lvl w:ilvl="0" w:tplc="F572C8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E30E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4B77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0FF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2C14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8D65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E20E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E641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6AF7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1D76CF"/>
    <w:multiLevelType w:val="hybridMultilevel"/>
    <w:tmpl w:val="883AA9EC"/>
    <w:lvl w:ilvl="0" w:tplc="50B48A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C355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27E4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E170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80E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2834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ABD7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A6C1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C911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5D715D"/>
    <w:multiLevelType w:val="hybridMultilevel"/>
    <w:tmpl w:val="96E8E296"/>
    <w:lvl w:ilvl="0" w:tplc="37AC42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4DA3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404F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A608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CA8E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C55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B63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801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AD53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16"/>
    <w:rsid w:val="00223874"/>
    <w:rsid w:val="00D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71EF"/>
  <w15:docId w15:val="{F0105322-8CBE-4ABC-AE5C-8D474AA5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2022-11-17T13:49:00Z</dcterms:created>
  <dcterms:modified xsi:type="dcterms:W3CDTF">2022-11-17T13:49:00Z</dcterms:modified>
</cp:coreProperties>
</file>