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2"/>
        <w:gridCol w:w="961"/>
      </w:tblGrid>
      <w:tr w:rsidR="00E92DB7" w:rsidRPr="00E92DB7" w:rsidTr="00E92DB7">
        <w:trPr>
          <w:tblCellSpacing w:w="7" w:type="dxa"/>
        </w:trPr>
        <w:tc>
          <w:tcPr>
            <w:tcW w:w="4500" w:type="pct"/>
            <w:vAlign w:val="center"/>
            <w:hideMark/>
          </w:tcPr>
          <w:p w:rsidR="00E92DB7" w:rsidRPr="00E92DB7" w:rsidRDefault="00E92DB7" w:rsidP="00E92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</w:pPr>
            <w:r w:rsidRPr="00E92DB7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 xml:space="preserve">Использование </w:t>
            </w:r>
            <w:proofErr w:type="gramStart"/>
            <w:r w:rsidRPr="00E92DB7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>газового</w:t>
            </w:r>
            <w:proofErr w:type="gramEnd"/>
            <w:r w:rsidRPr="00E92DB7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92DB7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>балончика</w:t>
            </w:r>
            <w:proofErr w:type="spellEnd"/>
            <w:r w:rsidRPr="00E92DB7">
              <w:rPr>
                <w:rFonts w:ascii="Arial" w:eastAsia="Times New Roman" w:hAnsi="Arial" w:cs="Arial"/>
                <w:b/>
                <w:bCs/>
                <w:color w:val="4D6D91"/>
                <w:sz w:val="23"/>
                <w:szCs w:val="23"/>
                <w:lang w:eastAsia="ru-RU"/>
              </w:rPr>
              <w:t xml:space="preserve"> в общественном месте и наказание за его применение</w:t>
            </w:r>
          </w:p>
        </w:tc>
        <w:tc>
          <w:tcPr>
            <w:tcW w:w="0" w:type="auto"/>
            <w:noWrap/>
            <w:vAlign w:val="center"/>
            <w:hideMark/>
          </w:tcPr>
          <w:p w:rsidR="00E92DB7" w:rsidRPr="00E92DB7" w:rsidRDefault="00E92DB7" w:rsidP="00E92DB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92DB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8.53.28</w:t>
            </w:r>
          </w:p>
        </w:tc>
      </w:tr>
      <w:tr w:rsidR="00E92DB7" w:rsidRPr="00E92DB7" w:rsidTr="00E92DB7">
        <w:trPr>
          <w:tblCellSpacing w:w="7" w:type="dxa"/>
        </w:trPr>
        <w:tc>
          <w:tcPr>
            <w:tcW w:w="0" w:type="auto"/>
            <w:gridSpan w:val="2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D9D34A" wp14:editId="768B7C72">
                  <wp:extent cx="3829050" cy="7157103"/>
                  <wp:effectExtent l="0" t="0" r="0" b="5715"/>
                  <wp:docPr id="1" name="Рисунок 1" descr="http://gimnaz-org.ucoz.ru/foto/novosti/shok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imnaz-org.ucoz.ru/foto/novosti/shok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71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DB7" w:rsidRP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Федерального закона Российской Федерации от 13 декабря 1996 г. № 150-ФЗ «Об оружии» газовые баллончики относятся к гражданскому оружию </w:t>
            </w:r>
            <w:proofErr w:type="spellStart"/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самообороны</w:t>
            </w:r>
            <w:proofErr w:type="gramStart"/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</w:t>
            </w:r>
            <w:proofErr w:type="spellEnd"/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указанного Закона определяет применение оружия в следующих случаях: </w:t>
            </w:r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для защиты жизни, здоровья и собственности в состоянии необходимой обороны или крайней необходимости.</w:t>
            </w:r>
          </w:p>
          <w:p w:rsid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E92DB7" w:rsidRP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E92D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При этом применение оружия в состоянии необходимой обороны не должно причинить вред третьим лицам</w:t>
            </w:r>
            <w:r w:rsidRPr="00E92D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E92DB7" w:rsidRP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92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КАКОЕ НАКАЗАНИЕ МОЖЕТ ПОСЛЕДОВАТЬ ЗА ПРИМЕНЕНИЕ ГАЗОВОГО БАЛЛОНЧИКА?</w:t>
            </w:r>
          </w:p>
          <w:p w:rsidR="00E92DB7" w:rsidRPr="00E92DB7" w:rsidRDefault="00E92DB7" w:rsidP="00E92DB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9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применения. Если против напавших хулиганов в целях самозащиты, то ничего не будет. Но если ни с того ни с сего брызнуть газ в другого человека, или просто в мимо проходящего гражданина, то налицо будет ст.20.1 КоАП РФ «Мелкое хулиганство». Если же у человека воспалится, допустим, глаз - то это будут уже статьи Уголовного кодекса РФ, предусматривающие ответственность за причинение вреда какой то тяжести (небольшой, средней, тяжкий вред), а если у человека окажется аллергия на газ и он умрет, то это будет статья 109 Уголовного кодекса РФ «Причинение смерти по неосторожности».</w:t>
            </w:r>
          </w:p>
        </w:tc>
      </w:tr>
    </w:tbl>
    <w:p w:rsidR="00C4233A" w:rsidRDefault="00E92DB7"/>
    <w:sectPr w:rsidR="00C4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C8"/>
    <w:rsid w:val="00485C84"/>
    <w:rsid w:val="0094419C"/>
    <w:rsid w:val="00E92DB7"/>
    <w:rsid w:val="00EA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1028</Characters>
  <Application>Microsoft Office Word</Application>
  <DocSecurity>0</DocSecurity>
  <Lines>8</Lines>
  <Paragraphs>2</Paragraphs>
  <ScaleCrop>false</ScaleCrop>
  <Company>Krokoz™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2018-04-18T06:26:00Z</dcterms:created>
  <dcterms:modified xsi:type="dcterms:W3CDTF">2018-04-18T06:27:00Z</dcterms:modified>
</cp:coreProperties>
</file>